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A3869" w14:textId="77777777" w:rsidR="00D129FD" w:rsidRDefault="00D129FD" w:rsidP="00D129FD">
      <w:pPr>
        <w:rPr>
          <w:rFonts w:ascii="Encode Sans Semi Condensed Medi" w:hAnsi="Encode Sans Semi Condensed Medi"/>
        </w:rPr>
      </w:pPr>
    </w:p>
    <w:p w14:paraId="2FE5E35E" w14:textId="47E11332"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rPr>
        <w:t>Hej,</w:t>
      </w:r>
    </w:p>
    <w:p w14:paraId="20169CED" w14:textId="2FD2A96C"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rPr>
        <w:t xml:space="preserve">Vi välkomnar möjligheten att få lämna synpunkter på er nätutvecklingsplan. </w:t>
      </w:r>
    </w:p>
    <w:p w14:paraId="6E63860A" w14:textId="101EF7DE"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rPr>
        <w:t>Ett välplanerat och robust elnät är av stor betydelse för att möta framtidens behov och ett gott samarbete oss emellan är en förutsättning.</w:t>
      </w:r>
    </w:p>
    <w:p w14:paraId="36CD5785" w14:textId="1FFF2281"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rPr>
        <w:t>Er nätutvecklingsplan är över lag välskriven, tydlig och ger en bra inblick.</w:t>
      </w:r>
    </w:p>
    <w:p w14:paraId="5E113C57" w14:textId="62BCC876"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b/>
          <w:bCs/>
        </w:rPr>
        <w:t>Prognos</w:t>
      </w:r>
    </w:p>
    <w:p w14:paraId="23DD7C28" w14:textId="565E8615"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rPr>
        <w:t>Vi ser att Bjäre Kraft Elnäts prognoser är samstämmiga med E.ONs prognos. Vi fortsätter utveckla prognosarbetet på E.ON och ser fram emot att utbyta metoder och modeller framöver.</w:t>
      </w:r>
    </w:p>
    <w:p w14:paraId="6CC6B594" w14:textId="1AFFE7CA"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b/>
          <w:bCs/>
        </w:rPr>
        <w:t>Kapacitetsläge</w:t>
      </w:r>
    </w:p>
    <w:p w14:paraId="56E2020B" w14:textId="4FF5B266"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rPr>
        <w:t>I E.ONs kapacitetsbedömningar tas hänsyn till planerade investeringar i E.ONs nät. E.ONs bedömning av kapacitetsläget i Båstad kommun där Bjäre Kraft Elnät AB har abonnemang är följande:</w:t>
      </w:r>
    </w:p>
    <w:p w14:paraId="37754034" w14:textId="77777777"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i/>
          <w:iCs/>
        </w:rPr>
        <w:t>Konsumtion</w:t>
      </w:r>
    </w:p>
    <w:p w14:paraId="282CED6C" w14:textId="77777777" w:rsidR="00D129FD" w:rsidRPr="00D129FD" w:rsidRDefault="00D129FD" w:rsidP="00D129FD">
      <w:pPr>
        <w:numPr>
          <w:ilvl w:val="0"/>
          <w:numId w:val="1"/>
        </w:numPr>
        <w:rPr>
          <w:rFonts w:ascii="Encode Sans Semi Condensed Medi" w:hAnsi="Encode Sans Semi Condensed Medi"/>
        </w:rPr>
      </w:pPr>
      <w:r w:rsidRPr="00D129FD">
        <w:rPr>
          <w:rFonts w:ascii="Encode Sans Semi Condensed Medi" w:hAnsi="Encode Sans Semi Condensed Medi"/>
        </w:rPr>
        <w:t>På kort sikt kan E.ON kan möta prognosen för konsumtion utan risk för kapacitetsbegränsningar. Det finns goda förutsättningar att ansluta produktion utöver prognosen.</w:t>
      </w:r>
    </w:p>
    <w:p w14:paraId="4C5F2E04" w14:textId="734FCA0D" w:rsidR="00D129FD" w:rsidRPr="00D129FD" w:rsidRDefault="00D129FD" w:rsidP="00D129FD">
      <w:pPr>
        <w:numPr>
          <w:ilvl w:val="0"/>
          <w:numId w:val="1"/>
        </w:numPr>
        <w:rPr>
          <w:rFonts w:ascii="Encode Sans Semi Condensed Medi" w:hAnsi="Encode Sans Semi Condensed Medi"/>
        </w:rPr>
      </w:pPr>
      <w:r w:rsidRPr="00D129FD">
        <w:rPr>
          <w:rFonts w:ascii="Encode Sans Semi Condensed Medi" w:hAnsi="Encode Sans Semi Condensed Medi"/>
        </w:rPr>
        <w:t xml:space="preserve">På medellång och lång sik krävs ytterligare åtgärder för att E.ON ska kunna möta prognosen för konsumtion utan risk för att kapacitetsbegränsningar uppstår. Anslutning av ytterligare konsumtion utöver prognosen medför att kapacitetsbegränsningar uppstår. Generellt finns en hög risk för att kapacitetsbegränsningar uppstår vid anslutningar med regionnätspåverkan. </w:t>
      </w:r>
    </w:p>
    <w:p w14:paraId="7A7522C5" w14:textId="77777777"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i/>
          <w:iCs/>
        </w:rPr>
        <w:t>Produktion</w:t>
      </w:r>
    </w:p>
    <w:p w14:paraId="7AC3DF2B" w14:textId="77777777" w:rsidR="00D129FD" w:rsidRPr="00D129FD" w:rsidRDefault="00D129FD" w:rsidP="00D129FD">
      <w:pPr>
        <w:numPr>
          <w:ilvl w:val="0"/>
          <w:numId w:val="2"/>
        </w:numPr>
        <w:rPr>
          <w:rFonts w:ascii="Encode Sans Semi Condensed Medi" w:hAnsi="Encode Sans Semi Condensed Medi"/>
        </w:rPr>
      </w:pPr>
      <w:r w:rsidRPr="00D129FD">
        <w:rPr>
          <w:rFonts w:ascii="Encode Sans Semi Condensed Medi" w:hAnsi="Encode Sans Semi Condensed Medi"/>
        </w:rPr>
        <w:t>På kort och medellång sikt kan E.ON kan möta prognosen för produktion utan risk för kapacitetsbegränsningar. Det finns goda förutsättningar att ansluta produktion utöver prognosen.</w:t>
      </w:r>
    </w:p>
    <w:p w14:paraId="309E405F" w14:textId="1489BD26" w:rsidR="00D129FD" w:rsidRPr="00D129FD" w:rsidRDefault="00D129FD" w:rsidP="00D129FD">
      <w:pPr>
        <w:numPr>
          <w:ilvl w:val="0"/>
          <w:numId w:val="2"/>
        </w:numPr>
        <w:rPr>
          <w:rFonts w:ascii="Encode Sans Semi Condensed Medi" w:hAnsi="Encode Sans Semi Condensed Medi"/>
        </w:rPr>
      </w:pPr>
      <w:r w:rsidRPr="00D129FD">
        <w:rPr>
          <w:rFonts w:ascii="Encode Sans Semi Condensed Medi" w:hAnsi="Encode Sans Semi Condensed Medi"/>
        </w:rPr>
        <w:t xml:space="preserve">På lång sikt kan E.ON möta prognosen för produktion utan risk för kapacitetsbegränsningar. Anslutning av ytterligare produktion utöver prognos ökar risken att kapacitetsbegränsningar uppstår. </w:t>
      </w:r>
    </w:p>
    <w:p w14:paraId="42184A96" w14:textId="77777777"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rPr>
        <w:t xml:space="preserve">Detaljstudier krävs alltid i det enskilda fallet för anslutningar med regionnätspåverkan. E.ON genomför systemutredningar för att avhjälpa identifierade kapacitetsbegränsningar. I en systemutredning planeras den framtida nätstrukturen för ett större geografiskt område och kommande investeringsplaner tas fram. I Nordvästra Skåne sker detta i samverkan med Svenska kraftnät. </w:t>
      </w:r>
    </w:p>
    <w:p w14:paraId="38F240AC" w14:textId="77777777"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b/>
          <w:bCs/>
        </w:rPr>
        <w:t> </w:t>
      </w:r>
    </w:p>
    <w:p w14:paraId="027E0B87" w14:textId="75A57545"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b/>
          <w:bCs/>
        </w:rPr>
        <w:t>Flexibilitet</w:t>
      </w:r>
    </w:p>
    <w:p w14:paraId="11C2F605" w14:textId="3B1BDCEF" w:rsidR="00D129FD" w:rsidRDefault="00D129FD" w:rsidP="00D129FD">
      <w:pPr>
        <w:rPr>
          <w:rFonts w:ascii="Encode Sans Semi Condensed Medi" w:hAnsi="Encode Sans Semi Condensed Medi"/>
        </w:rPr>
      </w:pPr>
      <w:r w:rsidRPr="00D129FD">
        <w:rPr>
          <w:rFonts w:ascii="Encode Sans Semi Condensed Medi" w:hAnsi="Encode Sans Semi Condensed Medi"/>
        </w:rPr>
        <w:t xml:space="preserve">Enligt den bedömningsmetod vi på E.ON använder ser vi i dagsläget inte ett behov av flexibilitet i de kommuner där ni också har elnät. Om vi skulle upptäcka ett flexibilitetsbehov i framtiden på grund av </w:t>
      </w:r>
      <w:r w:rsidRPr="00D129FD">
        <w:rPr>
          <w:rFonts w:ascii="Encode Sans Semi Condensed Medi" w:hAnsi="Encode Sans Semi Condensed Medi"/>
        </w:rPr>
        <w:lastRenderedPageBreak/>
        <w:t>ändrade förutsättningar eller uppdaterade analysmetoder upprättar vi gärna ett samarbete rörande flexibla lösningar där det är möjligt.</w:t>
      </w:r>
    </w:p>
    <w:p w14:paraId="3AC5BE38" w14:textId="77777777" w:rsidR="00C36806" w:rsidRPr="00D129FD" w:rsidRDefault="00C36806" w:rsidP="00D129FD">
      <w:pPr>
        <w:rPr>
          <w:rFonts w:ascii="Encode Sans Semi Condensed Medi" w:hAnsi="Encode Sans Semi Condensed Medi"/>
        </w:rPr>
      </w:pPr>
    </w:p>
    <w:p w14:paraId="5A6A7428" w14:textId="530E2CEC" w:rsidR="00D129FD" w:rsidRDefault="00D129FD" w:rsidP="00D129FD">
      <w:pPr>
        <w:rPr>
          <w:rFonts w:ascii="Encode Sans Semi Condensed Medi" w:hAnsi="Encode Sans Semi Condensed Medi"/>
        </w:rPr>
      </w:pPr>
      <w:r w:rsidRPr="00D129FD">
        <w:rPr>
          <w:rFonts w:ascii="Encode Sans Semi Condensed Medi" w:hAnsi="Encode Sans Semi Condensed Medi"/>
        </w:rPr>
        <w:t>Lämnade synpunkter grundar sig på det vi vet i dag. Precis som ni, arbetar vi ständigt vidare utifrån rådande förutsättningar med att optimera och utveckla elnätet för våra kunder. Utveckling av metoder kan ge nya fakta och insikter vilket kan påverka analyser och beräkningar.</w:t>
      </w:r>
    </w:p>
    <w:p w14:paraId="7E64E6C9" w14:textId="77777777" w:rsidR="00C36806" w:rsidRPr="00D129FD" w:rsidRDefault="00C36806" w:rsidP="00D129FD">
      <w:pPr>
        <w:rPr>
          <w:rFonts w:ascii="Encode Sans Semi Condensed Medi" w:hAnsi="Encode Sans Semi Condensed Medi"/>
        </w:rPr>
      </w:pPr>
    </w:p>
    <w:p w14:paraId="40F7115A" w14:textId="77777777"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rPr>
        <w:t>Sammanfattningsvis är vi över lag positiva till den föreslagna nätutvecklingsplanen och hoppas att dessa synpunkter bidrar i det fortsatta arbetet, där vårt fortsatta samarbete är av största vikt.</w:t>
      </w:r>
    </w:p>
    <w:p w14:paraId="616175F8" w14:textId="77777777"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rPr>
        <w:t> </w:t>
      </w:r>
    </w:p>
    <w:p w14:paraId="72F7A7D9" w14:textId="77777777"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rPr>
        <w:t>Vänlig hälsning</w:t>
      </w:r>
      <w:r w:rsidRPr="00D129FD">
        <w:rPr>
          <w:rFonts w:ascii="Encode Sans Semi Condensed Medi" w:hAnsi="Encode Sans Semi Condensed Medi"/>
        </w:rPr>
        <w:br/>
        <w:t>från oss på E.ON Energidistribution AB</w:t>
      </w:r>
    </w:p>
    <w:p w14:paraId="21EF1A3B" w14:textId="77777777"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rPr>
        <w:t> </w:t>
      </w:r>
    </w:p>
    <w:p w14:paraId="6CCE2093" w14:textId="5B199E58"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noProof/>
        </w:rPr>
        <w:drawing>
          <wp:inline distT="0" distB="0" distL="0" distR="0" wp14:anchorId="41E47432" wp14:editId="2061983A">
            <wp:extent cx="908050" cy="266700"/>
            <wp:effectExtent l="0" t="0" r="0" b="0"/>
            <wp:docPr id="2071632518"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908050" cy="266700"/>
                    </a:xfrm>
                    <a:prstGeom prst="rect">
                      <a:avLst/>
                    </a:prstGeom>
                    <a:noFill/>
                    <a:ln>
                      <a:noFill/>
                    </a:ln>
                  </pic:spPr>
                </pic:pic>
              </a:graphicData>
            </a:graphic>
          </wp:inline>
        </w:drawing>
      </w:r>
    </w:p>
    <w:p w14:paraId="3AC48AC2" w14:textId="77777777"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lang w:val="en-US"/>
        </w:rPr>
        <w:t xml:space="preserve">E.ON </w:t>
      </w:r>
      <w:proofErr w:type="spellStart"/>
      <w:r w:rsidRPr="00D129FD">
        <w:rPr>
          <w:rFonts w:ascii="Encode Sans Semi Condensed Medi" w:hAnsi="Encode Sans Semi Condensed Medi"/>
          <w:lang w:val="en-US"/>
        </w:rPr>
        <w:t>Energidistribution</w:t>
      </w:r>
      <w:proofErr w:type="spellEnd"/>
      <w:r w:rsidRPr="00D129FD">
        <w:rPr>
          <w:rFonts w:ascii="Encode Sans Semi Condensed Medi" w:hAnsi="Encode Sans Semi Condensed Medi"/>
          <w:lang w:val="en-US"/>
        </w:rPr>
        <w:t xml:space="preserve"> AB, 205 09 Malmö</w:t>
      </w:r>
      <w:r w:rsidRPr="00D129FD">
        <w:rPr>
          <w:rFonts w:ascii="Encode Sans Semi Condensed Medi" w:hAnsi="Encode Sans Semi Condensed Medi"/>
          <w:lang w:val="en-US"/>
        </w:rPr>
        <w:br/>
      </w:r>
      <w:hyperlink r:id="rId12" w:history="1">
        <w:r w:rsidRPr="00D129FD">
          <w:rPr>
            <w:rStyle w:val="Hyperlnk"/>
            <w:rFonts w:ascii="Encode Sans Semi Condensed Medi" w:hAnsi="Encode Sans Semi Condensed Medi"/>
            <w:lang w:val="en-US"/>
          </w:rPr>
          <w:t>eon.se</w:t>
        </w:r>
      </w:hyperlink>
      <w:r w:rsidRPr="00D129FD">
        <w:rPr>
          <w:rFonts w:ascii="Encode Sans Semi Condensed Medi" w:hAnsi="Encode Sans Semi Condensed Medi"/>
        </w:rPr>
        <w:t xml:space="preserve"> </w:t>
      </w:r>
      <w:r w:rsidRPr="00D129FD">
        <w:rPr>
          <w:rFonts w:ascii="Encode Sans Semi Condensed Medi" w:hAnsi="Encode Sans Semi Condensed Medi"/>
          <w:lang w:val="en-US"/>
        </w:rPr>
        <w:t xml:space="preserve">| </w:t>
      </w:r>
      <w:hyperlink r:id="rId13" w:history="1">
        <w:r w:rsidRPr="00D129FD">
          <w:rPr>
            <w:rStyle w:val="Hyperlnk"/>
            <w:rFonts w:ascii="Encode Sans Semi Condensed Medi" w:hAnsi="Encode Sans Semi Condensed Medi"/>
            <w:lang w:val="en-US"/>
          </w:rPr>
          <w:t>Facebook</w:t>
        </w:r>
      </w:hyperlink>
      <w:r w:rsidRPr="00D129FD">
        <w:rPr>
          <w:rFonts w:ascii="Encode Sans Semi Condensed Medi" w:hAnsi="Encode Sans Semi Condensed Medi"/>
        </w:rPr>
        <w:t xml:space="preserve"> </w:t>
      </w:r>
      <w:r w:rsidRPr="00D129FD">
        <w:rPr>
          <w:rFonts w:ascii="Encode Sans Semi Condensed Medi" w:hAnsi="Encode Sans Semi Condensed Medi"/>
          <w:lang w:val="en-US"/>
        </w:rPr>
        <w:t xml:space="preserve">| </w:t>
      </w:r>
      <w:hyperlink r:id="rId14" w:history="1">
        <w:r w:rsidRPr="00D129FD">
          <w:rPr>
            <w:rStyle w:val="Hyperlnk"/>
            <w:rFonts w:ascii="Encode Sans Semi Condensed Medi" w:hAnsi="Encode Sans Semi Condensed Medi"/>
            <w:lang w:val="en-US"/>
          </w:rPr>
          <w:t xml:space="preserve">LinkedIn </w:t>
        </w:r>
      </w:hyperlink>
      <w:r w:rsidRPr="00D129FD">
        <w:rPr>
          <w:rFonts w:ascii="Encode Sans Semi Condensed Medi" w:hAnsi="Encode Sans Semi Condensed Medi"/>
          <w:lang w:val="en-US"/>
        </w:rPr>
        <w:t xml:space="preserve">| </w:t>
      </w:r>
      <w:hyperlink r:id="rId15" w:history="1">
        <w:r w:rsidRPr="00D129FD">
          <w:rPr>
            <w:rStyle w:val="Hyperlnk"/>
            <w:rFonts w:ascii="Encode Sans Semi Condensed Medi" w:hAnsi="Encode Sans Semi Condensed Medi"/>
            <w:lang w:val="en-US"/>
          </w:rPr>
          <w:t xml:space="preserve">Instagram </w:t>
        </w:r>
      </w:hyperlink>
      <w:r w:rsidRPr="00D129FD">
        <w:rPr>
          <w:rFonts w:ascii="Encode Sans Semi Condensed Medi" w:hAnsi="Encode Sans Semi Condensed Medi"/>
          <w:lang w:val="en-US"/>
        </w:rPr>
        <w:t xml:space="preserve">| </w:t>
      </w:r>
      <w:hyperlink r:id="rId16" w:tgtFrame="_blank" w:history="1">
        <w:r w:rsidRPr="00D129FD">
          <w:rPr>
            <w:rStyle w:val="Hyperlnk"/>
            <w:rFonts w:ascii="Encode Sans Semi Condensed Medi" w:hAnsi="Encode Sans Semi Condensed Medi"/>
            <w:lang w:val="en-US"/>
          </w:rPr>
          <w:t>YouTube</w:t>
        </w:r>
      </w:hyperlink>
    </w:p>
    <w:p w14:paraId="210C08EC" w14:textId="6466FD83" w:rsidR="00D129FD" w:rsidRPr="00D129FD" w:rsidRDefault="00D129FD" w:rsidP="00D129FD">
      <w:pPr>
        <w:rPr>
          <w:rFonts w:ascii="Encode Sans Semi Condensed Medi" w:hAnsi="Encode Sans Semi Condensed Medi"/>
        </w:rPr>
      </w:pPr>
      <w:r w:rsidRPr="00D129FD">
        <w:rPr>
          <w:rFonts w:ascii="Encode Sans Semi Condensed Medi" w:hAnsi="Encode Sans Semi Condensed Medi"/>
          <w:noProof/>
        </w:rPr>
        <w:drawing>
          <wp:inline distT="0" distB="0" distL="0" distR="0" wp14:anchorId="744A6DEA" wp14:editId="00269D23">
            <wp:extent cx="5727700" cy="501650"/>
            <wp:effectExtent l="0" t="0" r="0" b="0"/>
            <wp:docPr id="404243245"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727700" cy="501650"/>
                    </a:xfrm>
                    <a:prstGeom prst="rect">
                      <a:avLst/>
                    </a:prstGeom>
                    <a:noFill/>
                    <a:ln>
                      <a:noFill/>
                    </a:ln>
                  </pic:spPr>
                </pic:pic>
              </a:graphicData>
            </a:graphic>
          </wp:inline>
        </w:drawing>
      </w:r>
    </w:p>
    <w:p w14:paraId="0ECAE033" w14:textId="77777777" w:rsidR="00387B45" w:rsidRPr="00D129FD" w:rsidRDefault="00387B45">
      <w:pPr>
        <w:rPr>
          <w:rFonts w:ascii="Encode Sans Semi Condensed Medi" w:hAnsi="Encode Sans Semi Condensed Medi"/>
        </w:rPr>
      </w:pPr>
    </w:p>
    <w:sectPr w:rsidR="00387B45" w:rsidRPr="00D129FD" w:rsidSect="00D129FD">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2221D" w14:textId="77777777" w:rsidR="00086088" w:rsidRDefault="00086088" w:rsidP="00D129FD">
      <w:pPr>
        <w:spacing w:after="0" w:line="240" w:lineRule="auto"/>
      </w:pPr>
      <w:r>
        <w:separator/>
      </w:r>
    </w:p>
  </w:endnote>
  <w:endnote w:type="continuationSeparator" w:id="0">
    <w:p w14:paraId="506234B3" w14:textId="77777777" w:rsidR="00086088" w:rsidRDefault="00086088" w:rsidP="00D12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ncode Sans Semi Condensed Medi">
    <w:altName w:val="Calibri"/>
    <w:charset w:val="00"/>
    <w:family w:val="auto"/>
    <w:pitch w:val="variable"/>
    <w:sig w:usb0="20000007" w:usb1="00000003"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ACA0F" w14:textId="77777777" w:rsidR="00086088" w:rsidRDefault="00086088" w:rsidP="00D129FD">
      <w:pPr>
        <w:spacing w:after="0" w:line="240" w:lineRule="auto"/>
      </w:pPr>
      <w:r>
        <w:separator/>
      </w:r>
    </w:p>
  </w:footnote>
  <w:footnote w:type="continuationSeparator" w:id="0">
    <w:p w14:paraId="51683605" w14:textId="77777777" w:rsidR="00086088" w:rsidRDefault="00086088" w:rsidP="00D12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A670F" w14:textId="5116EADF" w:rsidR="00D129FD" w:rsidRDefault="00D129FD">
    <w:pPr>
      <w:pStyle w:val="Sidhuvud"/>
    </w:pPr>
    <w:r w:rsidRPr="00D129FD">
      <w:rPr>
        <w:b/>
        <w:bCs/>
      </w:rPr>
      <w:t>Från:</w:t>
    </w:r>
    <w:r w:rsidRPr="00D129FD">
      <w:t xml:space="preserve"> Berg, Karl &lt;</w:t>
    </w:r>
    <w:hyperlink r:id="rId1" w:history="1">
      <w:r w:rsidRPr="00D129FD">
        <w:rPr>
          <w:rStyle w:val="Hyperlnk"/>
        </w:rPr>
        <w:t>karl.berg@eon.se</w:t>
      </w:r>
    </w:hyperlink>
    <w:r w:rsidRPr="00D129FD">
      <w:t xml:space="preserve">&gt; </w:t>
    </w:r>
    <w:r w:rsidRPr="00D129FD">
      <w:br/>
    </w:r>
    <w:r w:rsidRPr="00D129FD">
      <w:rPr>
        <w:b/>
        <w:bCs/>
      </w:rPr>
      <w:t>Skickat:</w:t>
    </w:r>
    <w:r w:rsidRPr="00D129FD">
      <w:t xml:space="preserve"> den 24 oktober 2024 13:48</w:t>
    </w:r>
    <w:r w:rsidRPr="00D129FD">
      <w:br/>
    </w:r>
    <w:r w:rsidRPr="00D129FD">
      <w:rPr>
        <w:b/>
        <w:bCs/>
      </w:rPr>
      <w:t>Till:</w:t>
    </w:r>
    <w:r w:rsidRPr="00D129FD">
      <w:t xml:space="preserve"> Kundservice Bjäre Kraft &lt;</w:t>
    </w:r>
    <w:hyperlink r:id="rId2" w:history="1">
      <w:r w:rsidRPr="00D129FD">
        <w:rPr>
          <w:rStyle w:val="Hyperlnk"/>
        </w:rPr>
        <w:t>kundservice@bjarekraft.se</w:t>
      </w:r>
    </w:hyperlink>
    <w:r w:rsidRPr="00D129FD">
      <w:t>&gt;</w:t>
    </w:r>
    <w:r w:rsidRPr="00D129FD">
      <w:br/>
    </w:r>
    <w:r w:rsidRPr="00D129FD">
      <w:rPr>
        <w:b/>
        <w:bCs/>
      </w:rPr>
      <w:t>Kopia:</w:t>
    </w:r>
    <w:r w:rsidRPr="00D129FD">
      <w:t xml:space="preserve"> Andersson, Ann-Christine &lt;</w:t>
    </w:r>
    <w:hyperlink r:id="rId3" w:history="1">
      <w:r w:rsidRPr="00D129FD">
        <w:rPr>
          <w:rStyle w:val="Hyperlnk"/>
        </w:rPr>
        <w:t>ann-christine.andersson@eon.se</w:t>
      </w:r>
    </w:hyperlink>
    <w:r w:rsidRPr="00D129FD">
      <w:t>&gt;</w:t>
    </w:r>
    <w:r w:rsidRPr="00D129FD">
      <w:br/>
    </w:r>
    <w:r w:rsidRPr="00D129FD">
      <w:rPr>
        <w:b/>
        <w:bCs/>
      </w:rPr>
      <w:t>Ämne:</w:t>
    </w:r>
    <w:r w:rsidRPr="00D129FD">
      <w:t xml:space="preserve"> Samråd nätutvecklingsplan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A44733"/>
    <w:multiLevelType w:val="multilevel"/>
    <w:tmpl w:val="77A0AE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264BE7"/>
    <w:multiLevelType w:val="multilevel"/>
    <w:tmpl w:val="2F124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96193391">
    <w:abstractNumId w:val="0"/>
  </w:num>
  <w:num w:numId="2" w16cid:durableId="1260258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129FD"/>
    <w:rsid w:val="00036129"/>
    <w:rsid w:val="00046354"/>
    <w:rsid w:val="00086088"/>
    <w:rsid w:val="00387B45"/>
    <w:rsid w:val="00905B9A"/>
    <w:rsid w:val="00C36806"/>
    <w:rsid w:val="00D129FD"/>
    <w:rsid w:val="00EB4201"/>
    <w:rsid w:val="00F07C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E2EE5"/>
  <w15:chartTrackingRefBased/>
  <w15:docId w15:val="{77F8ED05-E45E-4DB0-965E-9BC6DCD4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12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12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129F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129F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129F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129F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129F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129F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129F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129F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129F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129F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129F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129F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129F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129F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129F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129FD"/>
    <w:rPr>
      <w:rFonts w:eastAsiaTheme="majorEastAsia" w:cstheme="majorBidi"/>
      <w:color w:val="272727" w:themeColor="text1" w:themeTint="D8"/>
    </w:rPr>
  </w:style>
  <w:style w:type="paragraph" w:styleId="Rubrik">
    <w:name w:val="Title"/>
    <w:basedOn w:val="Normal"/>
    <w:next w:val="Normal"/>
    <w:link w:val="RubrikChar"/>
    <w:uiPriority w:val="10"/>
    <w:qFormat/>
    <w:rsid w:val="00D12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129F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129F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129F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129F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129FD"/>
    <w:rPr>
      <w:i/>
      <w:iCs/>
      <w:color w:val="404040" w:themeColor="text1" w:themeTint="BF"/>
    </w:rPr>
  </w:style>
  <w:style w:type="paragraph" w:styleId="Liststycke">
    <w:name w:val="List Paragraph"/>
    <w:basedOn w:val="Normal"/>
    <w:uiPriority w:val="34"/>
    <w:qFormat/>
    <w:rsid w:val="00D129FD"/>
    <w:pPr>
      <w:ind w:left="720"/>
      <w:contextualSpacing/>
    </w:pPr>
  </w:style>
  <w:style w:type="character" w:styleId="Starkbetoning">
    <w:name w:val="Intense Emphasis"/>
    <w:basedOn w:val="Standardstycketeckensnitt"/>
    <w:uiPriority w:val="21"/>
    <w:qFormat/>
    <w:rsid w:val="00D129FD"/>
    <w:rPr>
      <w:i/>
      <w:iCs/>
      <w:color w:val="0F4761" w:themeColor="accent1" w:themeShade="BF"/>
    </w:rPr>
  </w:style>
  <w:style w:type="paragraph" w:styleId="Starktcitat">
    <w:name w:val="Intense Quote"/>
    <w:basedOn w:val="Normal"/>
    <w:next w:val="Normal"/>
    <w:link w:val="StarktcitatChar"/>
    <w:uiPriority w:val="30"/>
    <w:qFormat/>
    <w:rsid w:val="00D12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129FD"/>
    <w:rPr>
      <w:i/>
      <w:iCs/>
      <w:color w:val="0F4761" w:themeColor="accent1" w:themeShade="BF"/>
    </w:rPr>
  </w:style>
  <w:style w:type="character" w:styleId="Starkreferens">
    <w:name w:val="Intense Reference"/>
    <w:basedOn w:val="Standardstycketeckensnitt"/>
    <w:uiPriority w:val="32"/>
    <w:qFormat/>
    <w:rsid w:val="00D129FD"/>
    <w:rPr>
      <w:b/>
      <w:bCs/>
      <w:smallCaps/>
      <w:color w:val="0F4761" w:themeColor="accent1" w:themeShade="BF"/>
      <w:spacing w:val="5"/>
    </w:rPr>
  </w:style>
  <w:style w:type="character" w:styleId="Hyperlnk">
    <w:name w:val="Hyperlink"/>
    <w:basedOn w:val="Standardstycketeckensnitt"/>
    <w:uiPriority w:val="99"/>
    <w:unhideWhenUsed/>
    <w:rsid w:val="00D129FD"/>
    <w:rPr>
      <w:color w:val="467886" w:themeColor="hyperlink"/>
      <w:u w:val="single"/>
    </w:rPr>
  </w:style>
  <w:style w:type="character" w:styleId="Olstomnmnande">
    <w:name w:val="Unresolved Mention"/>
    <w:basedOn w:val="Standardstycketeckensnitt"/>
    <w:uiPriority w:val="99"/>
    <w:semiHidden/>
    <w:unhideWhenUsed/>
    <w:rsid w:val="00D129FD"/>
    <w:rPr>
      <w:color w:val="605E5C"/>
      <w:shd w:val="clear" w:color="auto" w:fill="E1DFDD"/>
    </w:rPr>
  </w:style>
  <w:style w:type="paragraph" w:styleId="Sidhuvud">
    <w:name w:val="header"/>
    <w:basedOn w:val="Normal"/>
    <w:link w:val="SidhuvudChar"/>
    <w:uiPriority w:val="99"/>
    <w:unhideWhenUsed/>
    <w:rsid w:val="00D129F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129FD"/>
  </w:style>
  <w:style w:type="paragraph" w:styleId="Sidfot">
    <w:name w:val="footer"/>
    <w:basedOn w:val="Normal"/>
    <w:link w:val="SidfotChar"/>
    <w:uiPriority w:val="99"/>
    <w:unhideWhenUsed/>
    <w:rsid w:val="00D129F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12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2262">
      <w:bodyDiv w:val="1"/>
      <w:marLeft w:val="0"/>
      <w:marRight w:val="0"/>
      <w:marTop w:val="0"/>
      <w:marBottom w:val="0"/>
      <w:divBdr>
        <w:top w:val="none" w:sz="0" w:space="0" w:color="auto"/>
        <w:left w:val="none" w:sz="0" w:space="0" w:color="auto"/>
        <w:bottom w:val="none" w:sz="0" w:space="0" w:color="auto"/>
        <w:right w:val="none" w:sz="0" w:space="0" w:color="auto"/>
      </w:divBdr>
    </w:div>
    <w:div w:id="1153527132">
      <w:bodyDiv w:val="1"/>
      <w:marLeft w:val="0"/>
      <w:marRight w:val="0"/>
      <w:marTop w:val="0"/>
      <w:marBottom w:val="0"/>
      <w:divBdr>
        <w:top w:val="none" w:sz="0" w:space="0" w:color="auto"/>
        <w:left w:val="none" w:sz="0" w:space="0" w:color="auto"/>
        <w:bottom w:val="none" w:sz="0" w:space="0" w:color="auto"/>
        <w:right w:val="none" w:sz="0" w:space="0" w:color="auto"/>
      </w:divBdr>
    </w:div>
    <w:div w:id="1963228086">
      <w:bodyDiv w:val="1"/>
      <w:marLeft w:val="0"/>
      <w:marRight w:val="0"/>
      <w:marTop w:val="0"/>
      <w:marBottom w:val="0"/>
      <w:divBdr>
        <w:top w:val="none" w:sz="0" w:space="0" w:color="auto"/>
        <w:left w:val="none" w:sz="0" w:space="0" w:color="auto"/>
        <w:bottom w:val="none" w:sz="0" w:space="0" w:color="auto"/>
        <w:right w:val="none" w:sz="0" w:space="0" w:color="auto"/>
      </w:divBdr>
    </w:div>
    <w:div w:id="198943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cebook.com/eonsverige/" TargetMode="External"/><Relationship Id="rId18" Type="http://schemas.openxmlformats.org/officeDocument/2006/relationships/image" Target="cid:image002.jpg@01DB261B.62B4570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se/"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s://www.youtube.com/user/eonsverig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B261B.62B45700" TargetMode="External"/><Relationship Id="rId5" Type="http://schemas.openxmlformats.org/officeDocument/2006/relationships/styles" Target="styles.xml"/><Relationship Id="rId15" Type="http://schemas.openxmlformats.org/officeDocument/2006/relationships/hyperlink" Target="https://www.instagram.com/eon_sverige/"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company/e-on-sverige"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ann-christine.andersson@eon.se" TargetMode="External"/><Relationship Id="rId2" Type="http://schemas.openxmlformats.org/officeDocument/2006/relationships/hyperlink" Target="mailto:kundservice@bjarekraft.se" TargetMode="External"/><Relationship Id="rId1" Type="http://schemas.openxmlformats.org/officeDocument/2006/relationships/hyperlink" Target="mailto:karl.berg@eo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febe08f-2603-4bb9-a6ac-f3dd0a9817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C2C507252D4841BA965C2DBEFDE9C2" ma:contentTypeVersion="10" ma:contentTypeDescription="Skapa ett nytt dokument." ma:contentTypeScope="" ma:versionID="add9bbc23a739dc4a444be892ec0925e">
  <xsd:schema xmlns:xsd="http://www.w3.org/2001/XMLSchema" xmlns:xs="http://www.w3.org/2001/XMLSchema" xmlns:p="http://schemas.microsoft.com/office/2006/metadata/properties" xmlns:ns2="3febe08f-2603-4bb9-a6ac-f3dd0a981754" targetNamespace="http://schemas.microsoft.com/office/2006/metadata/properties" ma:root="true" ma:fieldsID="31302e3007f062466bf0f43b6f755b12" ns2:_="">
    <xsd:import namespace="3febe08f-2603-4bb9-a6ac-f3dd0a9817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be08f-2603-4bb9-a6ac-f3dd0a981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78728e8-f4aa-4686-afb8-7836614fb5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E4339-708A-405F-A2A1-07A5A43E4896}">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3febe08f-2603-4bb9-a6ac-f3dd0a981754"/>
    <ds:schemaRef ds:uri="http://purl.org/dc/dcmitype/"/>
  </ds:schemaRefs>
</ds:datastoreItem>
</file>

<file path=customXml/itemProps2.xml><?xml version="1.0" encoding="utf-8"?>
<ds:datastoreItem xmlns:ds="http://schemas.openxmlformats.org/officeDocument/2006/customXml" ds:itemID="{C239EFC3-7E4A-46C2-8610-C8030286C01C}">
  <ds:schemaRefs>
    <ds:schemaRef ds:uri="http://schemas.microsoft.com/sharepoint/v3/contenttype/forms"/>
  </ds:schemaRefs>
</ds:datastoreItem>
</file>

<file path=customXml/itemProps3.xml><?xml version="1.0" encoding="utf-8"?>
<ds:datastoreItem xmlns:ds="http://schemas.openxmlformats.org/officeDocument/2006/customXml" ds:itemID="{E5CC8FD2-5271-4C35-B57D-F11F3C3D2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be08f-2603-4bb9-a6ac-f3dd0a98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2793</Characters>
  <Application>Microsoft Office Word</Application>
  <DocSecurity>0</DocSecurity>
  <Lines>58</Lines>
  <Paragraphs>26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Filippa Ström</dc:creator>
  <cp:keywords/>
  <dc:description/>
  <cp:lastModifiedBy>Filippa Ström</cp:lastModifiedBy>
  <cp:revision>2</cp:revision>
  <dcterms:created xsi:type="dcterms:W3CDTF">2024-12-06T08:06:00Z</dcterms:created>
  <dcterms:modified xsi:type="dcterms:W3CDTF">2024-12-06T08:06:00Z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ba3b56f1-71b7-4ec5-9bcc-5495134395cc</vt:lpwstr>
  </property>
  <property fmtid="{D5CDD505-2E9C-101B-9397-08002B2CF9AE}" pid="3" name="ContentTypeId">
    <vt:lpwstr>0x010100A0C2C507252D4841BA965C2DBEFDE9C2</vt:lpwstr>
  </property>
  <property fmtid="{D5CDD505-2E9C-101B-9397-08002B2CF9AE}" pid="4" name="MediaServiceImageTags">
    <vt:lpwstr/>
  </property>
</Properties>
</file>